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DD61" w14:textId="35FF3B33" w:rsidR="00506878" w:rsidRPr="00D82AAE" w:rsidRDefault="00506878" w:rsidP="00506878">
      <w:pPr>
        <w:jc w:val="center"/>
        <w:rPr>
          <w:b/>
          <w:sz w:val="44"/>
          <w:lang w:val="en-US"/>
        </w:rPr>
      </w:pPr>
      <w:r w:rsidRPr="00D82AAE">
        <w:rPr>
          <w:b/>
          <w:sz w:val="44"/>
          <w:lang w:val="en-US"/>
        </w:rPr>
        <w:t xml:space="preserve">Materace </w:t>
      </w:r>
      <w:r w:rsidR="00885947" w:rsidRPr="00D82AAE">
        <w:rPr>
          <w:b/>
          <w:sz w:val="44"/>
          <w:lang w:val="en-US"/>
        </w:rPr>
        <w:t xml:space="preserve">sprężynowe </w:t>
      </w:r>
    </w:p>
    <w:p w14:paraId="1B8EE68D" w14:textId="77777777" w:rsidR="00470DE6" w:rsidRPr="00D82AAE" w:rsidRDefault="00470DE6" w:rsidP="00506878">
      <w:pPr>
        <w:jc w:val="center"/>
        <w:rPr>
          <w:b/>
          <w:sz w:val="44"/>
          <w:lang w:val="en-US"/>
        </w:rPr>
      </w:pPr>
    </w:p>
    <w:p w14:paraId="42E95F02" w14:textId="77777777" w:rsidR="00D82AAE" w:rsidRPr="00D82AAE" w:rsidRDefault="00D82AAE" w:rsidP="00D82AAE">
      <w:pPr>
        <w:rPr>
          <w:b/>
          <w:sz w:val="32"/>
          <w:lang w:val="en-US"/>
        </w:rPr>
      </w:pPr>
      <w:r w:rsidRPr="00D82AAE">
        <w:rPr>
          <w:b/>
          <w:sz w:val="32"/>
          <w:lang w:val="en-US"/>
        </w:rPr>
        <w:t>Hilding Step</w:t>
      </w:r>
    </w:p>
    <w:p w14:paraId="0DEEB688" w14:textId="77777777" w:rsidR="00D82AAE" w:rsidRPr="00D82AAE" w:rsidRDefault="00D82AAE" w:rsidP="00D82AAE">
      <w:pPr>
        <w:rPr>
          <w:i/>
          <w:sz w:val="24"/>
          <w:lang w:val="en-US"/>
        </w:rPr>
      </w:pPr>
      <w:r w:rsidRPr="00D82AAE">
        <w:rPr>
          <w:i/>
          <w:sz w:val="24"/>
          <w:lang w:val="en-US"/>
        </w:rPr>
        <w:t>(certyfikaty: Oeko-Tex)</w:t>
      </w:r>
    </w:p>
    <w:p w14:paraId="19DD3AFA" w14:textId="77777777" w:rsidR="00D82AAE" w:rsidRDefault="00D82AAE" w:rsidP="00D82AAE">
      <w:r>
        <w:t xml:space="preserve">Step to rolowany materac zbudowany na bazie </w:t>
      </w:r>
      <w:r w:rsidRPr="003843D4">
        <w:rPr>
          <w:b/>
        </w:rPr>
        <w:t>7-strefowej</w:t>
      </w:r>
      <w:r>
        <w:t xml:space="preserve"> sprężyny kieszeniowej zapewniającej </w:t>
      </w:r>
      <w:r w:rsidRPr="003843D4">
        <w:rPr>
          <w:b/>
        </w:rPr>
        <w:t>optymalne wsparcie kręgosłupa</w:t>
      </w:r>
      <w:r>
        <w:t xml:space="preserve"> i całego ciała. Każda sprężynka wewnątrz wkładu pracuje osobno – uginają się tylko te części, na które wywierasz największy nacisk. Takie rozwiązanie ogranicza przenoszenie drgań, dzięki czemu nie musisz obawiać się, że obudzisz śpiącego obok partnera. Polecany jest przede wszystkim parom i seniorom. Za </w:t>
      </w:r>
      <w:r w:rsidRPr="003843D4">
        <w:rPr>
          <w:b/>
        </w:rPr>
        <w:t>komfort i poczucie miękkości</w:t>
      </w:r>
      <w:r>
        <w:t xml:space="preserve"> odpowiada pianka </w:t>
      </w:r>
      <w:proofErr w:type="spellStart"/>
      <w:r w:rsidRPr="003843D4">
        <w:rPr>
          <w:b/>
        </w:rPr>
        <w:t>Flexifoam</w:t>
      </w:r>
      <w:proofErr w:type="spellEnd"/>
      <w:r>
        <w:t xml:space="preserve">. </w:t>
      </w:r>
    </w:p>
    <w:p w14:paraId="572C4BCE" w14:textId="77777777" w:rsidR="00D82AAE" w:rsidRDefault="00D82AAE" w:rsidP="00D82AAE">
      <w:r>
        <w:t xml:space="preserve">Materac dostępny w antyalergicznym pokrowcu </w:t>
      </w:r>
      <w:r w:rsidRPr="00533D99">
        <w:rPr>
          <w:b/>
        </w:rPr>
        <w:t>Silver</w:t>
      </w:r>
      <w:r>
        <w:t xml:space="preserve"> z możliwością prania.</w:t>
      </w:r>
    </w:p>
    <w:p w14:paraId="59650682" w14:textId="77777777" w:rsidR="00D82AAE" w:rsidRDefault="00D82AAE" w:rsidP="00D82AAE">
      <w:r w:rsidRPr="00D917C0">
        <w:rPr>
          <w:b/>
        </w:rPr>
        <w:t>Wkład:</w:t>
      </w:r>
      <w:r>
        <w:t xml:space="preserve"> </w:t>
      </w:r>
      <w:r w:rsidRPr="00533D99">
        <w:t xml:space="preserve">7-strefowa sprężyna kieszeniowa, </w:t>
      </w:r>
      <w:r>
        <w:t>obustronnie</w:t>
      </w:r>
      <w:r w:rsidRPr="00533D99">
        <w:t xml:space="preserve"> pianka </w:t>
      </w:r>
      <w:proofErr w:type="spellStart"/>
      <w:r w:rsidRPr="00533D99">
        <w:t>Flexifoam</w:t>
      </w:r>
      <w:proofErr w:type="spellEnd"/>
      <w:r w:rsidRPr="00533D99">
        <w:t xml:space="preserve"> o wys. </w:t>
      </w:r>
      <w:r>
        <w:t>2,5</w:t>
      </w:r>
      <w:r w:rsidRPr="00533D99">
        <w:t xml:space="preserve"> cm, </w:t>
      </w:r>
    </w:p>
    <w:p w14:paraId="13B79FEA" w14:textId="77777777" w:rsidR="00D82AAE" w:rsidRDefault="00D82AAE" w:rsidP="00D82AAE">
      <w:r w:rsidRPr="002A452F">
        <w:rPr>
          <w:b/>
        </w:rPr>
        <w:t>Pokrowiec:</w:t>
      </w:r>
      <w:r>
        <w:t xml:space="preserve"> Silver</w:t>
      </w:r>
    </w:p>
    <w:p w14:paraId="067EA310" w14:textId="77777777" w:rsidR="00D82AAE" w:rsidRDefault="00D82AAE" w:rsidP="00D82AAE">
      <w:r w:rsidRPr="002A452F">
        <w:rPr>
          <w:b/>
        </w:rPr>
        <w:t>Wysokość</w:t>
      </w:r>
      <w:r>
        <w:rPr>
          <w:b/>
        </w:rPr>
        <w:t xml:space="preserve">: </w:t>
      </w:r>
      <w:r>
        <w:t>ok. 19,5 cm (Silver)</w:t>
      </w:r>
    </w:p>
    <w:p w14:paraId="43424220" w14:textId="77777777" w:rsidR="00D82AAE" w:rsidRDefault="00D82AAE" w:rsidP="00D82AAE">
      <w:r>
        <w:t>Piktogramy: Dla seniorów; Dla par; Rolowany; Dla alergików; 7 stref; pralny w temp. 60; 5 lat gwarancji</w:t>
      </w:r>
    </w:p>
    <w:p w14:paraId="29ACF94B" w14:textId="6BE475C1" w:rsidR="00885947" w:rsidRPr="00CD3DB5" w:rsidRDefault="00885947" w:rsidP="00885947">
      <w:pPr>
        <w:rPr>
          <w:b/>
          <w:sz w:val="44"/>
        </w:rPr>
      </w:pPr>
    </w:p>
    <w:sectPr w:rsidR="00885947" w:rsidRPr="00CD3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4"/>
    <w:rsid w:val="000A58CE"/>
    <w:rsid w:val="000D5341"/>
    <w:rsid w:val="001014DA"/>
    <w:rsid w:val="00111F4E"/>
    <w:rsid w:val="001D2572"/>
    <w:rsid w:val="001D2C24"/>
    <w:rsid w:val="001D3018"/>
    <w:rsid w:val="00276269"/>
    <w:rsid w:val="002A452F"/>
    <w:rsid w:val="002D0513"/>
    <w:rsid w:val="0032311B"/>
    <w:rsid w:val="00357A4A"/>
    <w:rsid w:val="003843D4"/>
    <w:rsid w:val="003F28D7"/>
    <w:rsid w:val="00401B54"/>
    <w:rsid w:val="00470DE6"/>
    <w:rsid w:val="00473200"/>
    <w:rsid w:val="0047539A"/>
    <w:rsid w:val="004B4886"/>
    <w:rsid w:val="00506878"/>
    <w:rsid w:val="005079F9"/>
    <w:rsid w:val="005251B4"/>
    <w:rsid w:val="00527EF9"/>
    <w:rsid w:val="00533D99"/>
    <w:rsid w:val="005B2A82"/>
    <w:rsid w:val="0066714F"/>
    <w:rsid w:val="00676D8F"/>
    <w:rsid w:val="006B779F"/>
    <w:rsid w:val="006F7377"/>
    <w:rsid w:val="00703868"/>
    <w:rsid w:val="00787970"/>
    <w:rsid w:val="00791686"/>
    <w:rsid w:val="007C36EA"/>
    <w:rsid w:val="00836768"/>
    <w:rsid w:val="00864F5B"/>
    <w:rsid w:val="00885947"/>
    <w:rsid w:val="008A24FB"/>
    <w:rsid w:val="008D0CD9"/>
    <w:rsid w:val="008F6347"/>
    <w:rsid w:val="009004E9"/>
    <w:rsid w:val="00933E68"/>
    <w:rsid w:val="00A6318C"/>
    <w:rsid w:val="00BD4ECF"/>
    <w:rsid w:val="00CD1547"/>
    <w:rsid w:val="00CD3DB5"/>
    <w:rsid w:val="00CE4EFD"/>
    <w:rsid w:val="00D82AAE"/>
    <w:rsid w:val="00D917C0"/>
    <w:rsid w:val="00DE3682"/>
    <w:rsid w:val="00E137D2"/>
    <w:rsid w:val="00E414BD"/>
    <w:rsid w:val="00EC4726"/>
    <w:rsid w:val="00FA2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4A4D"/>
  <w15:chartTrackingRefBased/>
  <w15:docId w15:val="{3742EC1E-9D5D-4186-B36E-3661C2E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5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2C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97709">
      <w:bodyDiv w:val="1"/>
      <w:marLeft w:val="0"/>
      <w:marRight w:val="0"/>
      <w:marTop w:val="0"/>
      <w:marBottom w:val="0"/>
      <w:divBdr>
        <w:top w:val="none" w:sz="0" w:space="0" w:color="auto"/>
        <w:left w:val="none" w:sz="0" w:space="0" w:color="auto"/>
        <w:bottom w:val="none" w:sz="0" w:space="0" w:color="auto"/>
        <w:right w:val="none" w:sz="0" w:space="0" w:color="auto"/>
      </w:divBdr>
    </w:div>
    <w:div w:id="851995786">
      <w:bodyDiv w:val="1"/>
      <w:marLeft w:val="0"/>
      <w:marRight w:val="0"/>
      <w:marTop w:val="0"/>
      <w:marBottom w:val="0"/>
      <w:divBdr>
        <w:top w:val="none" w:sz="0" w:space="0" w:color="auto"/>
        <w:left w:val="none" w:sz="0" w:space="0" w:color="auto"/>
        <w:bottom w:val="none" w:sz="0" w:space="0" w:color="auto"/>
        <w:right w:val="none" w:sz="0" w:space="0" w:color="auto"/>
      </w:divBdr>
    </w:div>
    <w:div w:id="1190488738">
      <w:bodyDiv w:val="1"/>
      <w:marLeft w:val="0"/>
      <w:marRight w:val="0"/>
      <w:marTop w:val="0"/>
      <w:marBottom w:val="0"/>
      <w:divBdr>
        <w:top w:val="none" w:sz="0" w:space="0" w:color="auto"/>
        <w:left w:val="none" w:sz="0" w:space="0" w:color="auto"/>
        <w:bottom w:val="none" w:sz="0" w:space="0" w:color="auto"/>
        <w:right w:val="none" w:sz="0" w:space="0" w:color="auto"/>
      </w:divBdr>
    </w:div>
    <w:div w:id="18830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122</Words>
  <Characters>734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Bartoszak</dc:creator>
  <cp:keywords/>
  <dc:description/>
  <cp:lastModifiedBy>Grzegorz Król</cp:lastModifiedBy>
  <cp:revision>21</cp:revision>
  <dcterms:created xsi:type="dcterms:W3CDTF">2020-02-10T13:33:00Z</dcterms:created>
  <dcterms:modified xsi:type="dcterms:W3CDTF">2020-04-23T16:02:00Z</dcterms:modified>
</cp:coreProperties>
</file>