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F376" w14:textId="77777777" w:rsidR="00D952CF" w:rsidRPr="006F7377" w:rsidRDefault="00D952CF" w:rsidP="00D952CF">
      <w:pPr>
        <w:jc w:val="center"/>
        <w:rPr>
          <w:b/>
          <w:sz w:val="44"/>
        </w:rPr>
      </w:pPr>
      <w:r w:rsidRPr="006F7377">
        <w:rPr>
          <w:b/>
          <w:sz w:val="44"/>
        </w:rPr>
        <w:t>Materace dziecięce</w:t>
      </w:r>
    </w:p>
    <w:p w14:paraId="57BB09BB" w14:textId="77777777" w:rsidR="00D952CF" w:rsidRDefault="00D952CF" w:rsidP="00D952CF">
      <w:pPr>
        <w:rPr>
          <w:b/>
          <w:sz w:val="32"/>
        </w:rPr>
      </w:pPr>
    </w:p>
    <w:p w14:paraId="04D5745C" w14:textId="4F1AF1CC" w:rsidR="00D952CF" w:rsidRDefault="00D952CF" w:rsidP="00D952CF">
      <w:pPr>
        <w:rPr>
          <w:b/>
          <w:sz w:val="32"/>
        </w:rPr>
      </w:pPr>
      <w:proofErr w:type="spellStart"/>
      <w:r w:rsidRPr="006F7377">
        <w:rPr>
          <w:b/>
          <w:sz w:val="32"/>
        </w:rPr>
        <w:t>Hilding</w:t>
      </w:r>
      <w:proofErr w:type="spellEnd"/>
      <w:r w:rsidRPr="003F28D7">
        <w:rPr>
          <w:b/>
          <w:sz w:val="32"/>
        </w:rPr>
        <w:t xml:space="preserve"> Dobranocka</w:t>
      </w:r>
    </w:p>
    <w:p w14:paraId="0BDDA28D" w14:textId="77777777" w:rsidR="00D952CF" w:rsidRPr="006F7377" w:rsidRDefault="00D952CF" w:rsidP="00D952CF">
      <w:pPr>
        <w:rPr>
          <w:i/>
          <w:sz w:val="24"/>
        </w:rPr>
      </w:pPr>
      <w:r w:rsidRPr="006F7377">
        <w:rPr>
          <w:i/>
          <w:sz w:val="24"/>
        </w:rPr>
        <w:t xml:space="preserve">(certyfikaty: </w:t>
      </w:r>
      <w:proofErr w:type="spellStart"/>
      <w:r w:rsidRPr="006F7377">
        <w:rPr>
          <w:i/>
          <w:sz w:val="24"/>
        </w:rPr>
        <w:t>Oeko</w:t>
      </w:r>
      <w:proofErr w:type="spellEnd"/>
      <w:r w:rsidRPr="006F7377">
        <w:rPr>
          <w:i/>
          <w:sz w:val="24"/>
        </w:rPr>
        <w:t>-Tex</w:t>
      </w:r>
      <w:r>
        <w:rPr>
          <w:i/>
          <w:sz w:val="24"/>
        </w:rPr>
        <w:t>)</w:t>
      </w:r>
    </w:p>
    <w:p w14:paraId="50B1BD60" w14:textId="77777777" w:rsidR="00D952CF" w:rsidRDefault="00D952CF" w:rsidP="00D952CF">
      <w:r>
        <w:t xml:space="preserve">Dobranocka to popularny, nieprzemakalny materac dla </w:t>
      </w:r>
      <w:r w:rsidRPr="003F28D7">
        <w:rPr>
          <w:b/>
        </w:rPr>
        <w:t>niemowląt od pierwszych dni życia</w:t>
      </w:r>
      <w:r>
        <w:t xml:space="preserve">. Wkład wykonany z elastycznej i przewiewnej pianki </w:t>
      </w:r>
      <w:proofErr w:type="spellStart"/>
      <w:r w:rsidRPr="00A6318C">
        <w:rPr>
          <w:b/>
        </w:rPr>
        <w:t>Flexifoam</w:t>
      </w:r>
      <w:proofErr w:type="spellEnd"/>
      <w:r>
        <w:t xml:space="preserve">. Jej porowata struktura oraz dodatkowe nacięcia ułatwiają </w:t>
      </w:r>
      <w:r w:rsidRPr="00A6318C">
        <w:rPr>
          <w:b/>
        </w:rPr>
        <w:t>dobrą wentylację</w:t>
      </w:r>
      <w:r>
        <w:t xml:space="preserve"> całego wkładu, dzięki czemu materac „oddycha” i zachowuje najważniejsze cechy użytkowe przez cały okres użytkowania.</w:t>
      </w:r>
    </w:p>
    <w:p w14:paraId="4DBAE55E" w14:textId="77777777" w:rsidR="00D952CF" w:rsidRDefault="00D952CF" w:rsidP="00D952CF">
      <w:r>
        <w:t>Konstrukcja Dobranocki gwarantuje Twojemu dziecku zdrowy i komfortowy sen przed aktywnym, pełnym zróżnicowanych wyzwań dniem.</w:t>
      </w:r>
    </w:p>
    <w:p w14:paraId="15FE23C3" w14:textId="77777777" w:rsidR="00D952CF" w:rsidRDefault="00D952CF" w:rsidP="00D952CF">
      <w:r>
        <w:t xml:space="preserve">Materacyk ubrany w innowacyjny pokrowiec </w:t>
      </w:r>
      <w:r w:rsidRPr="00357A4A">
        <w:rPr>
          <w:b/>
        </w:rPr>
        <w:t>Lotus o właściwościach wodoodpornych</w:t>
      </w:r>
      <w:r>
        <w:t xml:space="preserve">, ułatwiający utrzymanie idealnej czystości. </w:t>
      </w:r>
    </w:p>
    <w:p w14:paraId="51AEB6CC" w14:textId="77777777" w:rsidR="00D952CF" w:rsidRDefault="00D952CF" w:rsidP="00D952CF">
      <w:r w:rsidRPr="00A6318C">
        <w:t xml:space="preserve">Dobranocka w pokrowcu </w:t>
      </w:r>
      <w:r>
        <w:t>Lotus</w:t>
      </w:r>
      <w:r w:rsidRPr="00A6318C">
        <w:t xml:space="preserve"> otrzymała </w:t>
      </w:r>
      <w:r w:rsidRPr="00A6318C">
        <w:rPr>
          <w:b/>
        </w:rPr>
        <w:t>pozytywną opinię Instytutu Matki i Dziecka</w:t>
      </w:r>
      <w:r w:rsidRPr="00A6318C">
        <w:t xml:space="preserve"> nr Op-4850-51, ważną do 15.05.2022 r</w:t>
      </w:r>
    </w:p>
    <w:p w14:paraId="36A78A79" w14:textId="77777777" w:rsidR="00D952CF" w:rsidRDefault="00D952CF" w:rsidP="00D952CF">
      <w:r w:rsidRPr="00357A4A">
        <w:rPr>
          <w:b/>
        </w:rPr>
        <w:t>Wkład:</w:t>
      </w:r>
      <w:r>
        <w:t xml:space="preserve"> </w:t>
      </w:r>
      <w:r w:rsidRPr="00A6318C">
        <w:t xml:space="preserve">profilowana pianka </w:t>
      </w:r>
      <w:proofErr w:type="spellStart"/>
      <w:r w:rsidRPr="00A6318C">
        <w:t>Flexifoam</w:t>
      </w:r>
      <w:proofErr w:type="spellEnd"/>
      <w:r w:rsidRPr="00A6318C">
        <w:t xml:space="preserve"> o wys. ok. 10 cm</w:t>
      </w:r>
    </w:p>
    <w:p w14:paraId="5478200B" w14:textId="77777777" w:rsidR="00D952CF" w:rsidRDefault="00D952CF" w:rsidP="00D952CF">
      <w:r w:rsidRPr="003F28D7">
        <w:rPr>
          <w:b/>
        </w:rPr>
        <w:t>Pokrowiec:</w:t>
      </w:r>
      <w:r>
        <w:t xml:space="preserve"> Lotus lub dzianina</w:t>
      </w:r>
    </w:p>
    <w:p w14:paraId="1F7228E7" w14:textId="77777777" w:rsidR="00D952CF" w:rsidRDefault="00D952CF" w:rsidP="00D952CF">
      <w:r w:rsidRPr="003F28D7">
        <w:rPr>
          <w:b/>
        </w:rPr>
        <w:t>Wysokość:</w:t>
      </w:r>
      <w:r>
        <w:t xml:space="preserve"> ok. 11 cm (Lotus), ok. 11 cm (dzianina)</w:t>
      </w:r>
    </w:p>
    <w:p w14:paraId="7997F6C3" w14:textId="77777777" w:rsidR="00D952CF" w:rsidRDefault="00D952CF" w:rsidP="00D952CF">
      <w:r>
        <w:t>Piktogramy: Dnia niemowląt do 1 dni życia; Nieprzemakalny; Dla alergików; Pralny w temp. 60; 5 lat gwarancji</w:t>
      </w:r>
    </w:p>
    <w:p w14:paraId="29ACF94B" w14:textId="6BE475C1" w:rsidR="00885947" w:rsidRPr="00CD3DB5" w:rsidRDefault="00885947" w:rsidP="00885947">
      <w:pPr>
        <w:rPr>
          <w:b/>
          <w:sz w:val="44"/>
        </w:rPr>
      </w:pPr>
    </w:p>
    <w:sectPr w:rsidR="00885947" w:rsidRPr="00C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2D0513"/>
    <w:rsid w:val="0032311B"/>
    <w:rsid w:val="00357A4A"/>
    <w:rsid w:val="003843D4"/>
    <w:rsid w:val="003F28D7"/>
    <w:rsid w:val="00401B54"/>
    <w:rsid w:val="00470DE6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76D8F"/>
    <w:rsid w:val="006B779F"/>
    <w:rsid w:val="006F7377"/>
    <w:rsid w:val="00703868"/>
    <w:rsid w:val="00787970"/>
    <w:rsid w:val="00791686"/>
    <w:rsid w:val="007C36EA"/>
    <w:rsid w:val="00836768"/>
    <w:rsid w:val="00864F5B"/>
    <w:rsid w:val="00885947"/>
    <w:rsid w:val="008A24FB"/>
    <w:rsid w:val="008D0CD9"/>
    <w:rsid w:val="008F6347"/>
    <w:rsid w:val="009004E9"/>
    <w:rsid w:val="00933E68"/>
    <w:rsid w:val="00A6318C"/>
    <w:rsid w:val="00BD4ECF"/>
    <w:rsid w:val="00CD1547"/>
    <w:rsid w:val="00CD3DB5"/>
    <w:rsid w:val="00CE4EFD"/>
    <w:rsid w:val="00D917C0"/>
    <w:rsid w:val="00D952CF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A4D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21</cp:revision>
  <dcterms:created xsi:type="dcterms:W3CDTF">2020-02-10T13:33:00Z</dcterms:created>
  <dcterms:modified xsi:type="dcterms:W3CDTF">2020-04-25T08:03:00Z</dcterms:modified>
</cp:coreProperties>
</file>